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F9" w:rsidRPr="0062380C" w:rsidRDefault="006B32F9" w:rsidP="006B32F9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6B32F9" w:rsidRPr="0062380C" w:rsidRDefault="006B32F9" w:rsidP="006B32F9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1.65</w:t>
      </w:r>
      <w:r w:rsidR="006C59DB">
        <w:rPr>
          <w:rFonts w:ascii="Times New Roman" w:hAnsi="Times New Roman"/>
          <w:b/>
          <w:color w:val="auto"/>
          <w:sz w:val="28"/>
          <w:szCs w:val="28"/>
        </w:rPr>
        <w:t>9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, DE 19 DE OUTUBRO DE 2015.</w:t>
      </w:r>
    </w:p>
    <w:p w:rsidR="006B32F9" w:rsidRPr="0062380C" w:rsidRDefault="006B32F9" w:rsidP="006B32F9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6B32F9" w:rsidRPr="0062380C" w:rsidRDefault="006B32F9" w:rsidP="006B32F9">
      <w:pPr>
        <w:ind w:left="2552"/>
        <w:jc w:val="both"/>
        <w:rPr>
          <w:rFonts w:ascii="Times New Roman" w:hAnsi="Times New Roman"/>
          <w:b/>
          <w:color w:val="auto"/>
        </w:rPr>
      </w:pPr>
      <w:r w:rsidRPr="006B32F9">
        <w:rPr>
          <w:rFonts w:ascii="Times New Roman" w:hAnsi="Times New Roman"/>
          <w:b/>
          <w:bCs w:val="0"/>
          <w:shd w:val="clear" w:color="auto" w:fill="FFFFFF"/>
        </w:rPr>
        <w:t>DISPÕE SOBRE A UTILIZAÇÃO E PERMANÊNCIA NAS UNIDADES DE SAÚDE DO MUNICÍPIO DE MARECHAL FLORIANO E DÁ OUTRAS PROVIDÊNCIAS</w:t>
      </w:r>
      <w:r w:rsidRPr="0062380C">
        <w:rPr>
          <w:rFonts w:ascii="Times New Roman" w:hAnsi="Times New Roman"/>
          <w:b/>
          <w:color w:val="auto"/>
        </w:rPr>
        <w:t>.</w:t>
      </w:r>
    </w:p>
    <w:p w:rsidR="006B32F9" w:rsidRPr="0062380C" w:rsidRDefault="006B32F9" w:rsidP="006B32F9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6B32F9" w:rsidRPr="0062380C" w:rsidRDefault="006B32F9" w:rsidP="006B32F9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6B32F9" w:rsidRDefault="006B32F9" w:rsidP="006B32F9">
      <w:pPr>
        <w:pStyle w:val="Corpodetexto"/>
        <w:ind w:firstLine="2552"/>
        <w:jc w:val="both"/>
        <w:rPr>
          <w:b/>
          <w:bCs/>
        </w:rPr>
      </w:pPr>
    </w:p>
    <w:p w:rsidR="006C59DB" w:rsidRPr="006C59DB" w:rsidRDefault="006C59DB" w:rsidP="006C59DB">
      <w:pPr>
        <w:ind w:firstLine="2552"/>
        <w:jc w:val="both"/>
        <w:rPr>
          <w:rFonts w:ascii="Times New Roman" w:hAnsi="Times New Roman"/>
          <w:shd w:val="clear" w:color="auto" w:fill="FFFFFF"/>
        </w:rPr>
      </w:pPr>
      <w:r w:rsidRPr="006C59DB">
        <w:rPr>
          <w:rFonts w:ascii="Times New Roman" w:hAnsi="Times New Roman"/>
          <w:b/>
          <w:shd w:val="clear" w:color="auto" w:fill="FFFFFF"/>
        </w:rPr>
        <w:t>Art. 1º</w:t>
      </w:r>
      <w:r w:rsidRPr="006C59DB">
        <w:rPr>
          <w:rFonts w:ascii="Times New Roman" w:hAnsi="Times New Roman"/>
          <w:shd w:val="clear" w:color="auto" w:fill="FFFFFF"/>
        </w:rPr>
        <w:t xml:space="preserve"> - Os pacientes e acompanhantes que adentrarem e permanecerem no recinto das unidades de saúde do Município de Marechal Floriano deverão seguir as recomendações expressas nesta lei.</w:t>
      </w:r>
    </w:p>
    <w:p w:rsidR="006C59DB" w:rsidRPr="006C59DB" w:rsidRDefault="006C59DB" w:rsidP="006C59DB">
      <w:pPr>
        <w:rPr>
          <w:rFonts w:ascii="Times New Roman" w:hAnsi="Times New Roman"/>
          <w:b/>
          <w:shd w:val="clear" w:color="auto" w:fill="FFFFFF"/>
        </w:rPr>
      </w:pPr>
    </w:p>
    <w:p w:rsidR="006C59DB" w:rsidRPr="006C59DB" w:rsidRDefault="006C59DB" w:rsidP="006C59DB">
      <w:pPr>
        <w:ind w:firstLine="2552"/>
        <w:rPr>
          <w:rFonts w:ascii="Times New Roman" w:hAnsi="Times New Roman"/>
          <w:b/>
          <w:shd w:val="clear" w:color="auto" w:fill="FFFFFF"/>
        </w:rPr>
      </w:pPr>
      <w:r w:rsidRPr="006C59DB">
        <w:rPr>
          <w:rFonts w:ascii="Times New Roman" w:hAnsi="Times New Roman"/>
          <w:b/>
          <w:shd w:val="clear" w:color="auto" w:fill="FFFFFF"/>
        </w:rPr>
        <w:t xml:space="preserve">Art. 2º- </w:t>
      </w:r>
      <w:r w:rsidRPr="006C59DB">
        <w:rPr>
          <w:rFonts w:ascii="Times New Roman" w:hAnsi="Times New Roman"/>
          <w:shd w:val="clear" w:color="auto" w:fill="FFFFFF"/>
        </w:rPr>
        <w:t>Fica instituído como proibições</w:t>
      </w:r>
      <w:r w:rsidRPr="006C59DB">
        <w:rPr>
          <w:rFonts w:ascii="Times New Roman" w:hAnsi="Times New Roman"/>
          <w:b/>
          <w:shd w:val="clear" w:color="auto" w:fill="FFFFFF"/>
        </w:rPr>
        <w:t xml:space="preserve"> </w:t>
      </w:r>
      <w:r w:rsidRPr="006C59DB">
        <w:rPr>
          <w:rFonts w:ascii="Times New Roman" w:hAnsi="Times New Roman"/>
          <w:shd w:val="clear" w:color="auto" w:fill="FFFFFF"/>
        </w:rPr>
        <w:t>dentro das unidades de saúde</w:t>
      </w:r>
      <w:r w:rsidRPr="006C59DB">
        <w:rPr>
          <w:rFonts w:ascii="Times New Roman" w:hAnsi="Times New Roman"/>
          <w:b/>
          <w:shd w:val="clear" w:color="auto" w:fill="FFFFFF"/>
        </w:rPr>
        <w:t>:</w:t>
      </w:r>
    </w:p>
    <w:p w:rsidR="006C59DB" w:rsidRPr="006C59DB" w:rsidRDefault="006C59DB" w:rsidP="006C59D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Permanência e entrada de animais domésticos;</w:t>
      </w:r>
    </w:p>
    <w:p w:rsidR="006C59DB" w:rsidRPr="006C59DB" w:rsidRDefault="006C59DB" w:rsidP="006C59D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Consumir bebidas alcoólicas;</w:t>
      </w:r>
    </w:p>
    <w:p w:rsidR="006C59DB" w:rsidRPr="006C59DB" w:rsidRDefault="006C59DB" w:rsidP="006C59D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Usar aparelhos sonoros que provoquem o incômodo dos profissionais e pacientes;</w:t>
      </w:r>
    </w:p>
    <w:p w:rsidR="006C59DB" w:rsidRPr="006C59DB" w:rsidRDefault="006C59DB" w:rsidP="006C59D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Utilização de capacete;</w:t>
      </w:r>
    </w:p>
    <w:p w:rsidR="006C59DB" w:rsidRPr="006C59DB" w:rsidRDefault="006C59DB" w:rsidP="006C59D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Entrar sem camisa ou trajes de banho;</w:t>
      </w:r>
    </w:p>
    <w:p w:rsidR="006C59DB" w:rsidRPr="006C59DB" w:rsidRDefault="006C59DB" w:rsidP="006C59D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Comercialização de produtos.</w:t>
      </w:r>
    </w:p>
    <w:p w:rsidR="006C59DB" w:rsidRPr="006C59DB" w:rsidRDefault="006C59DB" w:rsidP="006C59DB">
      <w:pPr>
        <w:pStyle w:val="PargrafodaLista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C59DB" w:rsidRPr="006C59DB" w:rsidRDefault="006C59DB" w:rsidP="006C59DB">
      <w:pPr>
        <w:ind w:firstLine="2552"/>
        <w:rPr>
          <w:rFonts w:ascii="Times New Roman" w:hAnsi="Times New Roman"/>
          <w:b/>
          <w:shd w:val="clear" w:color="auto" w:fill="FFFFFF"/>
        </w:rPr>
      </w:pPr>
      <w:r w:rsidRPr="006C59DB">
        <w:rPr>
          <w:rFonts w:ascii="Times New Roman" w:hAnsi="Times New Roman"/>
          <w:b/>
          <w:shd w:val="clear" w:color="auto" w:fill="FFFFFF"/>
        </w:rPr>
        <w:t xml:space="preserve">Art. 3º- </w:t>
      </w:r>
      <w:r w:rsidRPr="006C59DB">
        <w:rPr>
          <w:rFonts w:ascii="Times New Roman" w:hAnsi="Times New Roman"/>
          <w:shd w:val="clear" w:color="auto" w:fill="FFFFFF"/>
        </w:rPr>
        <w:t>Fica instituído como exceção às proibições</w:t>
      </w:r>
      <w:r w:rsidRPr="006C59DB">
        <w:rPr>
          <w:rFonts w:ascii="Times New Roman" w:hAnsi="Times New Roman"/>
          <w:b/>
          <w:shd w:val="clear" w:color="auto" w:fill="FFFFFF"/>
        </w:rPr>
        <w:t xml:space="preserve"> </w:t>
      </w:r>
      <w:r w:rsidRPr="006C59DB">
        <w:rPr>
          <w:rFonts w:ascii="Times New Roman" w:hAnsi="Times New Roman"/>
          <w:shd w:val="clear" w:color="auto" w:fill="FFFFFF"/>
        </w:rPr>
        <w:t>dentro das unidades de saúde</w:t>
      </w:r>
      <w:r w:rsidRPr="006C59DB">
        <w:rPr>
          <w:rFonts w:ascii="Times New Roman" w:hAnsi="Times New Roman"/>
          <w:b/>
          <w:shd w:val="clear" w:color="auto" w:fill="FFFFFF"/>
        </w:rPr>
        <w:t>:</w:t>
      </w:r>
    </w:p>
    <w:p w:rsidR="006C59DB" w:rsidRPr="006C59DB" w:rsidRDefault="006C59DB" w:rsidP="006C59DB">
      <w:pPr>
        <w:rPr>
          <w:rFonts w:ascii="Times New Roman" w:hAnsi="Times New Roman"/>
          <w:b/>
          <w:shd w:val="clear" w:color="auto" w:fill="FFFFFF"/>
        </w:rPr>
      </w:pPr>
    </w:p>
    <w:p w:rsidR="006C59DB" w:rsidRPr="006C59DB" w:rsidRDefault="006C59DB" w:rsidP="006C59D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Fica autorizado o ingresso</w:t>
      </w:r>
      <w:r w:rsidRPr="006C59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C59D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e</w:t>
      </w:r>
      <w:r w:rsidRPr="006C59DB">
        <w:rPr>
          <w:rStyle w:val="apple-converted-space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 </w:t>
      </w: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permanência de cães-guias acompanhados de pessoas portadores de deficiência visual (cegueira e visão </w:t>
      </w:r>
      <w:proofErr w:type="spellStart"/>
      <w:proofErr w:type="gramStart"/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sub-normal</w:t>
      </w:r>
      <w:proofErr w:type="spellEnd"/>
      <w:proofErr w:type="gramEnd"/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6C59DB" w:rsidRPr="006C59DB" w:rsidRDefault="006C59DB" w:rsidP="006C59D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 caso de urgência e emergência, fica autorizado o ingresso</w:t>
      </w:r>
      <w:r w:rsidRPr="006C59DB">
        <w:rPr>
          <w:rFonts w:ascii="Times New Roman" w:hAnsi="Times New Roman"/>
          <w:sz w:val="24"/>
          <w:szCs w:val="24"/>
        </w:rPr>
        <w:t> </w:t>
      </w: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</w:t>
      </w:r>
      <w:r w:rsidRPr="006C59DB">
        <w:rPr>
          <w:rFonts w:ascii="Times New Roman" w:hAnsi="Times New Roman"/>
          <w:sz w:val="24"/>
          <w:szCs w:val="24"/>
        </w:rPr>
        <w:t> </w:t>
      </w: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permanência de pacientes sem camisa ou trajes de banho quando o mesmo for paciente. </w:t>
      </w:r>
    </w:p>
    <w:p w:rsidR="006C59DB" w:rsidRPr="006C59DB" w:rsidRDefault="006C59DB" w:rsidP="006C59DB">
      <w:pPr>
        <w:pStyle w:val="PargrafodaLista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:rsidR="006C59DB" w:rsidRPr="006C59DB" w:rsidRDefault="006C59DB" w:rsidP="006C59DB">
      <w:pPr>
        <w:pStyle w:val="PargrafodaLista"/>
        <w:spacing w:after="0" w:line="240" w:lineRule="auto"/>
        <w:ind w:left="0" w:firstLine="255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59D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4º</w:t>
      </w: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Esta Lei poderá ser regulamentada pelo Poder Executivo Municipal.</w:t>
      </w:r>
    </w:p>
    <w:p w:rsidR="006C59DB" w:rsidRPr="006C59DB" w:rsidRDefault="006C59DB" w:rsidP="006C59DB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C59DB" w:rsidRPr="006C59DB" w:rsidRDefault="006C59DB" w:rsidP="006C59DB">
      <w:pPr>
        <w:pStyle w:val="PargrafodaLista"/>
        <w:spacing w:after="0" w:line="240" w:lineRule="auto"/>
        <w:ind w:left="0" w:firstLine="255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59D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5º</w:t>
      </w:r>
      <w:r w:rsidRPr="006C5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Esta Lei entra em vigor na data de sua publicação.</w:t>
      </w:r>
    </w:p>
    <w:p w:rsidR="006C59DB" w:rsidRDefault="006C59DB" w:rsidP="006C59DB">
      <w:pPr>
        <w:pStyle w:val="paragraph"/>
        <w:spacing w:before="0" w:beforeAutospacing="0" w:after="0" w:afterAutospacing="0"/>
        <w:ind w:firstLine="2552"/>
        <w:jc w:val="both"/>
        <w:textAlignment w:val="baseline"/>
        <w:rPr>
          <w:b/>
        </w:rPr>
      </w:pPr>
    </w:p>
    <w:p w:rsidR="006B32F9" w:rsidRPr="006C59DB" w:rsidRDefault="006B32F9" w:rsidP="006C59DB">
      <w:pPr>
        <w:pStyle w:val="paragraph"/>
        <w:spacing w:before="0" w:beforeAutospacing="0" w:after="0" w:afterAutospacing="0"/>
        <w:ind w:firstLine="2552"/>
        <w:jc w:val="both"/>
        <w:textAlignment w:val="baseline"/>
      </w:pPr>
      <w:r w:rsidRPr="006C59DB">
        <w:rPr>
          <w:b/>
        </w:rPr>
        <w:t xml:space="preserve">Art. </w:t>
      </w:r>
      <w:r w:rsidR="006C59DB">
        <w:rPr>
          <w:b/>
        </w:rPr>
        <w:t>6</w:t>
      </w:r>
      <w:r w:rsidRPr="006C59DB">
        <w:rPr>
          <w:b/>
        </w:rPr>
        <w:t>º -</w:t>
      </w:r>
      <w:r w:rsidRPr="006C59DB">
        <w:t xml:space="preserve"> Revogam-se as disposições em contrario.</w:t>
      </w:r>
    </w:p>
    <w:p w:rsidR="006B32F9" w:rsidRPr="006C59DB" w:rsidRDefault="006B32F9" w:rsidP="006C59DB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</w:p>
    <w:p w:rsidR="006C59DB" w:rsidRDefault="006C59DB" w:rsidP="006C59DB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</w:p>
    <w:p w:rsidR="006B32F9" w:rsidRPr="0062380C" w:rsidRDefault="006B32F9" w:rsidP="006C59DB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Marechal Floriano/ES, 19 de Outubro de 2015.</w:t>
      </w:r>
    </w:p>
    <w:p w:rsidR="006B32F9" w:rsidRPr="0062380C" w:rsidRDefault="006B32F9" w:rsidP="006C59D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6B32F9" w:rsidRPr="0062380C" w:rsidRDefault="006B32F9" w:rsidP="006C59D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6B32F9" w:rsidRPr="0062380C" w:rsidRDefault="006B32F9" w:rsidP="006C59D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6B32F9" w:rsidRPr="0062380C" w:rsidRDefault="006B32F9" w:rsidP="006C59DB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6B32F9" w:rsidRPr="0062380C" w:rsidRDefault="006B32F9" w:rsidP="006C59D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6B32F9" w:rsidRDefault="006B32F9" w:rsidP="006B32F9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C59DB" w:rsidRPr="0062380C" w:rsidRDefault="006C59DB" w:rsidP="006B32F9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C255A" w:rsidRDefault="006C59DB" w:rsidP="006C59DB">
      <w:pPr>
        <w:jc w:val="center"/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088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 </w:t>
      </w:r>
    </w:p>
    <w:sectPr w:rsidR="006C255A" w:rsidSect="005B6621">
      <w:headerReference w:type="default" r:id="rId5"/>
      <w:footerReference w:type="default" r:id="rId6"/>
      <w:headerReference w:type="first" r:id="rId7"/>
      <w:footerReference w:type="first" r:id="rId8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21" w:rsidRPr="000471A5" w:rsidRDefault="006C59DB" w:rsidP="005B6621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21" w:rsidRPr="009A69E2" w:rsidRDefault="006C59DB" w:rsidP="005B6621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21" w:rsidRDefault="006C59DB" w:rsidP="005B662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6922790" r:id="rId2"/>
      </w:pict>
    </w:r>
  </w:p>
  <w:p w:rsidR="005B6621" w:rsidRDefault="006C59DB" w:rsidP="005B6621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5B6621" w:rsidRPr="007670D6" w:rsidRDefault="006C59DB" w:rsidP="005B6621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5B6621" w:rsidRDefault="006C59DB" w:rsidP="005B662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5B6621" w:rsidRPr="002C0BD7" w:rsidRDefault="006C59DB" w:rsidP="005B6621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5B6621" w:rsidRPr="00123325" w:rsidRDefault="006C59DB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21" w:rsidRDefault="006C59DB" w:rsidP="005B662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6922791" r:id="rId2"/>
      </w:pict>
    </w:r>
  </w:p>
  <w:p w:rsidR="005B6621" w:rsidRDefault="006C59DB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6C59DB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6C59DB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6C59DB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6C59DB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6C59DB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6C59DB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6C59DB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6C59DB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6C59DB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Pr="00A064AE" w:rsidRDefault="006C59DB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Pr="00472AA4" w:rsidRDefault="006C59DB" w:rsidP="005B6621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5B6621" w:rsidRDefault="006C59DB" w:rsidP="005B662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5B6621" w:rsidRPr="002C0BD7" w:rsidRDefault="006C59DB" w:rsidP="005B6621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F139F"/>
    <w:multiLevelType w:val="hybridMultilevel"/>
    <w:tmpl w:val="FF4C9A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424CD"/>
    <w:multiLevelType w:val="hybridMultilevel"/>
    <w:tmpl w:val="143219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6B32F9"/>
    <w:rsid w:val="001B68AC"/>
    <w:rsid w:val="002C7953"/>
    <w:rsid w:val="004204A6"/>
    <w:rsid w:val="005A6DF2"/>
    <w:rsid w:val="006B32F9"/>
    <w:rsid w:val="006C255A"/>
    <w:rsid w:val="006C59DB"/>
    <w:rsid w:val="00A01731"/>
    <w:rsid w:val="00AB6D18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F9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6B32F9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6B32F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B32F9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6B32F9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6B32F9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6B32F9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32F9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32F9"/>
    <w:rPr>
      <w:sz w:val="24"/>
      <w:szCs w:val="24"/>
      <w:lang w:eastAsia="ar-SA"/>
    </w:rPr>
  </w:style>
  <w:style w:type="character" w:customStyle="1" w:styleId="normaltextrun">
    <w:name w:val="normaltextrun"/>
    <w:basedOn w:val="Fontepargpadro"/>
    <w:rsid w:val="006B32F9"/>
  </w:style>
  <w:style w:type="paragraph" w:customStyle="1" w:styleId="paragraph">
    <w:name w:val="paragraph"/>
    <w:basedOn w:val="Normal"/>
    <w:rsid w:val="006B32F9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  <w:style w:type="character" w:customStyle="1" w:styleId="eop">
    <w:name w:val="eop"/>
    <w:basedOn w:val="Fontepargpadro"/>
    <w:rsid w:val="006B32F9"/>
  </w:style>
  <w:style w:type="character" w:customStyle="1" w:styleId="apple-converted-space">
    <w:name w:val="apple-converted-space"/>
    <w:basedOn w:val="Fontepargpadro"/>
    <w:rsid w:val="006C59DB"/>
  </w:style>
  <w:style w:type="paragraph" w:styleId="PargrafodaLista">
    <w:name w:val="List Paragraph"/>
    <w:basedOn w:val="Normal"/>
    <w:uiPriority w:val="34"/>
    <w:qFormat/>
    <w:rsid w:val="006C59DB"/>
    <w:pPr>
      <w:spacing w:after="200" w:line="276" w:lineRule="auto"/>
      <w:ind w:left="720"/>
      <w:contextualSpacing/>
    </w:pPr>
    <w:rPr>
      <w:rFonts w:ascii="Calibri" w:eastAsia="Calibri" w:hAnsi="Calibri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2015-10-21T10:53:00Z</cp:lastPrinted>
  <dcterms:created xsi:type="dcterms:W3CDTF">2015-10-21T10:48:00Z</dcterms:created>
  <dcterms:modified xsi:type="dcterms:W3CDTF">2015-10-21T10:53:00Z</dcterms:modified>
</cp:coreProperties>
</file>